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179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86MS006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7941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ноября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Публичного а</w:t>
      </w:r>
      <w:r>
        <w:rPr>
          <w:rFonts w:ascii="Times New Roman" w:eastAsia="Times New Roman" w:hAnsi="Times New Roman" w:cs="Times New Roman"/>
          <w:sz w:val="28"/>
          <w:szCs w:val="28"/>
        </w:rPr>
        <w:t>кционерного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«Центр Финансовой Поддержки»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Лукушиной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Татьяне Александровне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«Центр Финансовой Поддержки»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7727480641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Лукушиной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Татьяне Александровне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Лукушиной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«Центр Финансовой Поддержки»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>2098049401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6179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